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7130" w14:textId="07B6DD82" w:rsidR="00DB6C93" w:rsidRPr="00A57798" w:rsidRDefault="00BC6B20" w:rsidP="00A57798">
      <w:pPr>
        <w:ind w:left="2832" w:firstLine="708"/>
        <w:rPr>
          <w:rFonts w:ascii="Arial" w:hAnsi="Arial" w:cs="Arial"/>
          <w:b/>
          <w:bCs/>
          <w:sz w:val="28"/>
          <w:szCs w:val="28"/>
        </w:rPr>
      </w:pPr>
      <w:r w:rsidRPr="00A57798">
        <w:rPr>
          <w:rFonts w:ascii="Arial" w:hAnsi="Arial" w:cs="Arial"/>
          <w:b/>
          <w:bCs/>
          <w:sz w:val="28"/>
          <w:szCs w:val="28"/>
        </w:rPr>
        <w:t>Tájékoztatás</w:t>
      </w:r>
    </w:p>
    <w:p w14:paraId="45BAC72C" w14:textId="77777777" w:rsidR="00BC6B20" w:rsidRPr="00DE4A6A" w:rsidRDefault="00BC6B20" w:rsidP="00A57798">
      <w:pPr>
        <w:rPr>
          <w:rFonts w:ascii="Arial" w:hAnsi="Arial" w:cs="Arial"/>
          <w:sz w:val="20"/>
          <w:szCs w:val="20"/>
        </w:rPr>
      </w:pPr>
    </w:p>
    <w:p w14:paraId="71F2980E" w14:textId="5BE24B90" w:rsidR="00BC6B20" w:rsidRPr="005C5500" w:rsidRDefault="00BC6B20" w:rsidP="00A57798">
      <w:pPr>
        <w:rPr>
          <w:rFonts w:ascii="Arial" w:hAnsi="Arial" w:cs="Arial"/>
          <w:sz w:val="18"/>
          <w:szCs w:val="18"/>
          <w:highlight w:val="yellow"/>
        </w:rPr>
      </w:pPr>
      <w:r w:rsidRPr="005C5500">
        <w:rPr>
          <w:rFonts w:ascii="Arial" w:hAnsi="Arial" w:cs="Arial"/>
          <w:sz w:val="18"/>
          <w:szCs w:val="18"/>
          <w:highlight w:val="yellow"/>
        </w:rPr>
        <w:t>Tisztelt Szülők!</w:t>
      </w:r>
    </w:p>
    <w:p w14:paraId="3F19B5A6" w14:textId="28DE39D2" w:rsidR="00BC6B20" w:rsidRPr="005C5500" w:rsidRDefault="00E251F4" w:rsidP="00A57798">
      <w:pPr>
        <w:rPr>
          <w:rFonts w:ascii="Arial" w:hAnsi="Arial" w:cs="Arial"/>
          <w:sz w:val="18"/>
          <w:szCs w:val="18"/>
          <w:u w:val="single"/>
        </w:rPr>
      </w:pPr>
      <w:r w:rsidRPr="005C5500">
        <w:rPr>
          <w:rFonts w:ascii="Arial" w:hAnsi="Arial" w:cs="Arial"/>
          <w:sz w:val="18"/>
          <w:szCs w:val="18"/>
          <w:highlight w:val="yellow"/>
          <w:u w:val="single"/>
        </w:rPr>
        <w:t xml:space="preserve">Kérjük figyelmesen olvassák el </w:t>
      </w:r>
      <w:r w:rsidR="00FE674D" w:rsidRPr="005C5500">
        <w:rPr>
          <w:rFonts w:ascii="Arial" w:hAnsi="Arial" w:cs="Arial"/>
          <w:sz w:val="18"/>
          <w:szCs w:val="18"/>
          <w:highlight w:val="yellow"/>
          <w:u w:val="single"/>
        </w:rPr>
        <w:t>alábbi tájékoztatónkat</w:t>
      </w:r>
      <w:r w:rsidRPr="005C5500">
        <w:rPr>
          <w:rFonts w:ascii="Arial" w:hAnsi="Arial" w:cs="Arial"/>
          <w:sz w:val="18"/>
          <w:szCs w:val="18"/>
          <w:highlight w:val="yellow"/>
          <w:u w:val="single"/>
        </w:rPr>
        <w:t>!</w:t>
      </w:r>
    </w:p>
    <w:p w14:paraId="22610A0C" w14:textId="42B17C1F" w:rsidR="00BC6B20" w:rsidRPr="005C5500" w:rsidRDefault="00BC6B20" w:rsidP="00A57798">
      <w:pPr>
        <w:rPr>
          <w:rFonts w:ascii="Arial" w:hAnsi="Arial" w:cs="Arial"/>
          <w:sz w:val="18"/>
          <w:szCs w:val="18"/>
        </w:rPr>
      </w:pPr>
      <w:r w:rsidRPr="005C5500">
        <w:rPr>
          <w:rFonts w:ascii="Arial" w:hAnsi="Arial" w:cs="Arial"/>
          <w:sz w:val="18"/>
          <w:szCs w:val="18"/>
        </w:rPr>
        <w:t>A 2023/2024. tanévben változik a gyermekétkeztetés számlázása, fizetési rendje a dunaharaszti nevelési, oktatási intézményekben.</w:t>
      </w:r>
    </w:p>
    <w:p w14:paraId="5A1B7B86" w14:textId="77777777" w:rsidR="00BC6B20" w:rsidRPr="005C5500" w:rsidRDefault="00BC6B20" w:rsidP="00A57798">
      <w:pPr>
        <w:rPr>
          <w:rFonts w:ascii="Arial" w:hAnsi="Arial" w:cs="Arial"/>
          <w:sz w:val="18"/>
          <w:szCs w:val="18"/>
        </w:rPr>
      </w:pPr>
      <w:r w:rsidRPr="005C5500">
        <w:rPr>
          <w:rFonts w:ascii="Arial" w:hAnsi="Arial" w:cs="Arial"/>
          <w:sz w:val="18"/>
          <w:szCs w:val="18"/>
        </w:rPr>
        <w:t xml:space="preserve">2023. augusztus 1-től az étkezési térítési díjat </w:t>
      </w:r>
      <w:r w:rsidRPr="005C5500">
        <w:rPr>
          <w:rFonts w:ascii="Arial" w:hAnsi="Arial" w:cs="Arial"/>
          <w:sz w:val="18"/>
          <w:szCs w:val="18"/>
          <w:u w:val="single"/>
        </w:rPr>
        <w:t>ELŐREFIZETÉSSEL</w:t>
      </w:r>
      <w:r w:rsidRPr="005C5500">
        <w:rPr>
          <w:rFonts w:ascii="Arial" w:hAnsi="Arial" w:cs="Arial"/>
          <w:sz w:val="18"/>
          <w:szCs w:val="18"/>
        </w:rPr>
        <w:t xml:space="preserve">, az étkezéses hónapot megelőző hónapban kell kiegyenlíteni. </w:t>
      </w:r>
    </w:p>
    <w:p w14:paraId="30C4A95F" w14:textId="60457A0C" w:rsidR="00E251F4" w:rsidRPr="005C5500" w:rsidRDefault="00BC6B20" w:rsidP="00A57798">
      <w:pPr>
        <w:rPr>
          <w:rFonts w:ascii="Arial" w:hAnsi="Arial" w:cs="Arial"/>
          <w:sz w:val="18"/>
          <w:szCs w:val="18"/>
          <w:u w:val="single"/>
        </w:rPr>
      </w:pPr>
      <w:r w:rsidRPr="005C5500">
        <w:rPr>
          <w:rFonts w:ascii="Arial" w:hAnsi="Arial" w:cs="Arial"/>
          <w:sz w:val="18"/>
          <w:szCs w:val="18"/>
        </w:rPr>
        <w:t xml:space="preserve">Ebben az esetben a teljes hónap </w:t>
      </w:r>
      <w:r w:rsidR="00E251F4" w:rsidRPr="005C5500">
        <w:rPr>
          <w:rFonts w:ascii="Arial" w:hAnsi="Arial" w:cs="Arial"/>
          <w:sz w:val="18"/>
          <w:szCs w:val="18"/>
        </w:rPr>
        <w:t xml:space="preserve">(adott hónap összes munkanapja) </w:t>
      </w:r>
      <w:r w:rsidRPr="005C5500">
        <w:rPr>
          <w:rFonts w:ascii="Arial" w:hAnsi="Arial" w:cs="Arial"/>
          <w:sz w:val="18"/>
          <w:szCs w:val="18"/>
        </w:rPr>
        <w:t>kerül számlázásra</w:t>
      </w:r>
      <w:r w:rsidR="00E251F4" w:rsidRPr="005C5500">
        <w:rPr>
          <w:rFonts w:ascii="Arial" w:hAnsi="Arial" w:cs="Arial"/>
          <w:sz w:val="18"/>
          <w:szCs w:val="18"/>
        </w:rPr>
        <w:t xml:space="preserve"> és ezt szükséges teljesíteni</w:t>
      </w:r>
      <w:r w:rsidR="00E136A0" w:rsidRPr="005C5500">
        <w:rPr>
          <w:rFonts w:ascii="Arial" w:hAnsi="Arial" w:cs="Arial"/>
          <w:sz w:val="18"/>
          <w:szCs w:val="18"/>
        </w:rPr>
        <w:t xml:space="preserve"> a kiállított számla lejáratáig. </w:t>
      </w:r>
    </w:p>
    <w:p w14:paraId="4D504675" w14:textId="1726FECA" w:rsidR="00E136A0" w:rsidRPr="005C5500" w:rsidRDefault="00E136A0" w:rsidP="00A57798">
      <w:pPr>
        <w:rPr>
          <w:rFonts w:ascii="Arial" w:hAnsi="Arial" w:cs="Arial"/>
          <w:sz w:val="18"/>
          <w:szCs w:val="18"/>
          <w:u w:val="single"/>
        </w:rPr>
      </w:pPr>
      <w:r w:rsidRPr="005C5500">
        <w:rPr>
          <w:rFonts w:ascii="Arial" w:hAnsi="Arial" w:cs="Arial"/>
          <w:sz w:val="18"/>
          <w:szCs w:val="18"/>
          <w:u w:val="single"/>
        </w:rPr>
        <w:t>Nagyon fontos, hogy az étkezés csak a számla befizetése után kerül megrendelésre</w:t>
      </w:r>
      <w:r w:rsidR="005B7421" w:rsidRPr="005C5500">
        <w:rPr>
          <w:rFonts w:ascii="Arial" w:hAnsi="Arial" w:cs="Arial"/>
          <w:sz w:val="18"/>
          <w:szCs w:val="18"/>
          <w:u w:val="single"/>
        </w:rPr>
        <w:t>, amennyiben az étkezéses hónap nem kerül kifizetésre</w:t>
      </w:r>
      <w:r w:rsidR="00924E64" w:rsidRPr="005C5500">
        <w:rPr>
          <w:rFonts w:ascii="Arial" w:hAnsi="Arial" w:cs="Arial"/>
          <w:sz w:val="18"/>
          <w:szCs w:val="18"/>
          <w:u w:val="single"/>
        </w:rPr>
        <w:t>,</w:t>
      </w:r>
      <w:r w:rsidR="005B7421" w:rsidRPr="005C5500">
        <w:rPr>
          <w:rFonts w:ascii="Arial" w:hAnsi="Arial" w:cs="Arial"/>
          <w:sz w:val="18"/>
          <w:szCs w:val="18"/>
          <w:u w:val="single"/>
        </w:rPr>
        <w:t xml:space="preserve"> a gyermek nem tudja igénybe venni az étkezést. </w:t>
      </w:r>
    </w:p>
    <w:p w14:paraId="0841394F" w14:textId="44A272E3" w:rsidR="00E136A0" w:rsidRPr="005C5500" w:rsidRDefault="00E136A0" w:rsidP="00A57798">
      <w:pPr>
        <w:rPr>
          <w:rFonts w:ascii="Arial" w:hAnsi="Arial" w:cs="Arial"/>
          <w:sz w:val="18"/>
          <w:szCs w:val="18"/>
        </w:rPr>
      </w:pPr>
      <w:r w:rsidRPr="005C5500">
        <w:rPr>
          <w:rFonts w:ascii="Arial" w:hAnsi="Arial" w:cs="Arial"/>
          <w:sz w:val="18"/>
          <w:szCs w:val="18"/>
        </w:rPr>
        <w:t xml:space="preserve">A számlázás minden hónap 10. napján (amennyiben hétvégére vagy munkaszünetinapra esik, akkor az azt követő munkanapon) történik.  </w:t>
      </w:r>
    </w:p>
    <w:p w14:paraId="35F6312D" w14:textId="07E42687" w:rsidR="00E251F4" w:rsidRPr="005C5500" w:rsidRDefault="00E251F4" w:rsidP="00A57798">
      <w:pPr>
        <w:rPr>
          <w:rFonts w:ascii="Arial" w:hAnsi="Arial" w:cs="Arial"/>
          <w:sz w:val="18"/>
          <w:szCs w:val="18"/>
        </w:rPr>
      </w:pPr>
      <w:r w:rsidRPr="005C5500">
        <w:rPr>
          <w:rFonts w:ascii="Arial" w:hAnsi="Arial" w:cs="Arial"/>
          <w:sz w:val="18"/>
          <w:szCs w:val="18"/>
        </w:rPr>
        <w:t>A</w:t>
      </w:r>
      <w:r w:rsidR="00E136A0" w:rsidRPr="005C5500">
        <w:rPr>
          <w:rFonts w:ascii="Arial" w:hAnsi="Arial" w:cs="Arial"/>
          <w:sz w:val="18"/>
          <w:szCs w:val="18"/>
        </w:rPr>
        <w:t>z igénylések változatlanul automatikusak, azok az étkezési nyilatkozat kitöltésével kerülnek rögzítésr</w:t>
      </w:r>
      <w:r w:rsidR="00FE674D" w:rsidRPr="005C5500">
        <w:rPr>
          <w:rFonts w:ascii="Arial" w:hAnsi="Arial" w:cs="Arial"/>
          <w:sz w:val="18"/>
          <w:szCs w:val="18"/>
        </w:rPr>
        <w:t>e</w:t>
      </w:r>
      <w:r w:rsidR="00E136A0" w:rsidRPr="005C5500">
        <w:rPr>
          <w:rFonts w:ascii="Arial" w:hAnsi="Arial" w:cs="Arial"/>
          <w:sz w:val="18"/>
          <w:szCs w:val="18"/>
        </w:rPr>
        <w:t xml:space="preserve">, a szülő továbbra is </w:t>
      </w:r>
      <w:r w:rsidR="00E136A0" w:rsidRPr="005C5500">
        <w:rPr>
          <w:rFonts w:ascii="Arial" w:hAnsi="Arial" w:cs="Arial"/>
          <w:sz w:val="18"/>
          <w:szCs w:val="18"/>
          <w:u w:val="single"/>
        </w:rPr>
        <w:t>csak</w:t>
      </w:r>
      <w:r w:rsidRPr="005C5500">
        <w:rPr>
          <w:rFonts w:ascii="Arial" w:hAnsi="Arial" w:cs="Arial"/>
          <w:sz w:val="18"/>
          <w:szCs w:val="18"/>
          <w:u w:val="single"/>
        </w:rPr>
        <w:t xml:space="preserve"> le</w:t>
      </w:r>
      <w:r w:rsidR="00E136A0" w:rsidRPr="005C5500">
        <w:rPr>
          <w:rFonts w:ascii="Arial" w:hAnsi="Arial" w:cs="Arial"/>
          <w:sz w:val="18"/>
          <w:szCs w:val="18"/>
          <w:u w:val="single"/>
        </w:rPr>
        <w:t>mondást</w:t>
      </w:r>
      <w:r w:rsidR="00E136A0" w:rsidRPr="005C5500">
        <w:rPr>
          <w:rFonts w:ascii="Arial" w:hAnsi="Arial" w:cs="Arial"/>
          <w:sz w:val="18"/>
          <w:szCs w:val="18"/>
        </w:rPr>
        <w:t xml:space="preserve"> tud generálni az étkezést megelőző munkanapon 9:00-ig bezárólag a </w:t>
      </w:r>
      <w:r w:rsidRPr="005C5500">
        <w:rPr>
          <w:rFonts w:ascii="Arial" w:hAnsi="Arial" w:cs="Arial"/>
          <w:sz w:val="18"/>
          <w:szCs w:val="18"/>
        </w:rPr>
        <w:t xml:space="preserve">MENZA </w:t>
      </w:r>
      <w:proofErr w:type="spellStart"/>
      <w:r w:rsidRPr="005C5500">
        <w:rPr>
          <w:rFonts w:ascii="Arial" w:hAnsi="Arial" w:cs="Arial"/>
          <w:sz w:val="18"/>
          <w:szCs w:val="18"/>
        </w:rPr>
        <w:t>Pure</w:t>
      </w:r>
      <w:proofErr w:type="spellEnd"/>
      <w:r w:rsidRPr="005C5500">
        <w:rPr>
          <w:rFonts w:ascii="Arial" w:hAnsi="Arial" w:cs="Arial"/>
          <w:sz w:val="18"/>
          <w:szCs w:val="18"/>
        </w:rPr>
        <w:t xml:space="preserve"> szülői felületen. </w:t>
      </w:r>
    </w:p>
    <w:p w14:paraId="7434C6B1" w14:textId="73B24F2F" w:rsidR="00E136A0" w:rsidRPr="005C5500" w:rsidRDefault="00E251F4" w:rsidP="00A57798">
      <w:pPr>
        <w:rPr>
          <w:rFonts w:ascii="Arial" w:hAnsi="Arial" w:cs="Arial"/>
          <w:sz w:val="18"/>
          <w:szCs w:val="18"/>
          <w:u w:val="single"/>
        </w:rPr>
      </w:pPr>
      <w:r w:rsidRPr="005C5500">
        <w:rPr>
          <w:rFonts w:ascii="Arial" w:hAnsi="Arial" w:cs="Arial"/>
          <w:sz w:val="18"/>
          <w:szCs w:val="18"/>
          <w:u w:val="single"/>
        </w:rPr>
        <w:t>A</w:t>
      </w:r>
      <w:r w:rsidR="00A57798" w:rsidRPr="005C5500">
        <w:rPr>
          <w:rFonts w:ascii="Arial" w:hAnsi="Arial" w:cs="Arial"/>
          <w:sz w:val="18"/>
          <w:szCs w:val="18"/>
          <w:u w:val="single"/>
        </w:rPr>
        <w:t>dott hónapban a</w:t>
      </w:r>
      <w:r w:rsidRPr="005C5500">
        <w:rPr>
          <w:rFonts w:ascii="Arial" w:hAnsi="Arial" w:cs="Arial"/>
          <w:sz w:val="18"/>
          <w:szCs w:val="18"/>
          <w:u w:val="single"/>
        </w:rPr>
        <w:t xml:space="preserve"> lemondott napok a következő hónap számlázásakor jóváírásra kerülnek</w:t>
      </w:r>
      <w:r w:rsidR="00E136A0" w:rsidRPr="005C5500">
        <w:rPr>
          <w:rFonts w:ascii="Arial" w:hAnsi="Arial" w:cs="Arial"/>
          <w:sz w:val="18"/>
          <w:szCs w:val="18"/>
          <w:u w:val="single"/>
        </w:rPr>
        <w:t xml:space="preserve">. </w:t>
      </w:r>
    </w:p>
    <w:p w14:paraId="3E6422A1" w14:textId="4548D98F" w:rsidR="00E136A0" w:rsidRPr="005C5500" w:rsidRDefault="00E136A0" w:rsidP="00A57798">
      <w:pPr>
        <w:rPr>
          <w:rFonts w:ascii="Arial" w:hAnsi="Arial" w:cs="Arial"/>
          <w:sz w:val="18"/>
          <w:szCs w:val="18"/>
        </w:rPr>
      </w:pPr>
      <w:r w:rsidRPr="005C5500">
        <w:rPr>
          <w:rFonts w:ascii="Arial" w:hAnsi="Arial" w:cs="Arial"/>
          <w:sz w:val="18"/>
          <w:szCs w:val="18"/>
        </w:rPr>
        <w:t>A számlák kiállításáról a továbbiakban is rendszerüzenetet fognak kapni</w:t>
      </w:r>
      <w:r w:rsidR="00A57798" w:rsidRPr="005C5500">
        <w:rPr>
          <w:rFonts w:ascii="Arial" w:hAnsi="Arial" w:cs="Arial"/>
          <w:sz w:val="18"/>
          <w:szCs w:val="18"/>
        </w:rPr>
        <w:t>.</w:t>
      </w:r>
    </w:p>
    <w:p w14:paraId="6101DE54" w14:textId="77777777" w:rsidR="00DE4A6A" w:rsidRPr="005C5500" w:rsidRDefault="00E136A0" w:rsidP="00A57798">
      <w:pPr>
        <w:spacing w:after="0"/>
        <w:rPr>
          <w:rFonts w:ascii="Arial" w:hAnsi="Arial" w:cs="Arial"/>
          <w:sz w:val="18"/>
          <w:szCs w:val="18"/>
        </w:rPr>
      </w:pPr>
      <w:r w:rsidRPr="005C5500">
        <w:rPr>
          <w:rFonts w:ascii="Arial" w:hAnsi="Arial" w:cs="Arial"/>
          <w:sz w:val="18"/>
          <w:szCs w:val="18"/>
        </w:rPr>
        <w:t xml:space="preserve">A befizetés módja változatlan, történhet bankkártyával a </w:t>
      </w:r>
      <w:r w:rsidR="00A57798" w:rsidRPr="005C5500">
        <w:rPr>
          <w:rFonts w:ascii="Arial" w:hAnsi="Arial" w:cs="Arial"/>
          <w:sz w:val="18"/>
          <w:szCs w:val="18"/>
        </w:rPr>
        <w:t xml:space="preserve">MENZA </w:t>
      </w:r>
      <w:proofErr w:type="spellStart"/>
      <w:r w:rsidR="00A57798" w:rsidRPr="005C5500">
        <w:rPr>
          <w:rFonts w:ascii="Arial" w:hAnsi="Arial" w:cs="Arial"/>
          <w:sz w:val="18"/>
          <w:szCs w:val="18"/>
        </w:rPr>
        <w:t>Pure</w:t>
      </w:r>
      <w:proofErr w:type="spellEnd"/>
      <w:r w:rsidR="00A57798" w:rsidRPr="005C5500">
        <w:rPr>
          <w:rFonts w:ascii="Arial" w:hAnsi="Arial" w:cs="Arial"/>
          <w:sz w:val="18"/>
          <w:szCs w:val="18"/>
        </w:rPr>
        <w:t xml:space="preserve"> szülői </w:t>
      </w:r>
      <w:r w:rsidRPr="005C5500">
        <w:rPr>
          <w:rFonts w:ascii="Arial" w:hAnsi="Arial" w:cs="Arial"/>
          <w:sz w:val="18"/>
          <w:szCs w:val="18"/>
        </w:rPr>
        <w:t xml:space="preserve">felületen keresztül, átutalással a Dunaharaszti Területi Gondozási Központ </w:t>
      </w:r>
    </w:p>
    <w:p w14:paraId="1DF97865" w14:textId="649270E5" w:rsidR="00FE674D" w:rsidRPr="005C5500" w:rsidRDefault="00E136A0" w:rsidP="00A57798">
      <w:pPr>
        <w:spacing w:after="0"/>
        <w:rPr>
          <w:rFonts w:ascii="Arial" w:hAnsi="Arial" w:cs="Arial"/>
          <w:sz w:val="18"/>
          <w:szCs w:val="18"/>
        </w:rPr>
      </w:pPr>
      <w:r w:rsidRPr="005C5500">
        <w:rPr>
          <w:rFonts w:ascii="Arial" w:hAnsi="Arial" w:cs="Arial"/>
          <w:sz w:val="18"/>
          <w:szCs w:val="18"/>
          <w:u w:val="single"/>
        </w:rPr>
        <w:t>11742180-16796751-10430006</w:t>
      </w:r>
      <w:r w:rsidRPr="005C5500">
        <w:rPr>
          <w:rFonts w:ascii="Arial" w:hAnsi="Arial" w:cs="Arial"/>
          <w:sz w:val="18"/>
          <w:szCs w:val="18"/>
        </w:rPr>
        <w:t xml:space="preserve"> számlaszám</w:t>
      </w:r>
      <w:r w:rsidR="00FE674D" w:rsidRPr="005C5500">
        <w:rPr>
          <w:rFonts w:ascii="Arial" w:hAnsi="Arial" w:cs="Arial"/>
          <w:sz w:val="18"/>
          <w:szCs w:val="18"/>
        </w:rPr>
        <w:t xml:space="preserve">ra, illetve igény esetén csekken. </w:t>
      </w:r>
    </w:p>
    <w:p w14:paraId="573AF401" w14:textId="77777777" w:rsidR="00A57798" w:rsidRPr="005C5500" w:rsidRDefault="00A57798" w:rsidP="00A57798">
      <w:pPr>
        <w:spacing w:after="0"/>
        <w:rPr>
          <w:rFonts w:ascii="Arial" w:hAnsi="Arial" w:cs="Arial"/>
          <w:sz w:val="18"/>
          <w:szCs w:val="18"/>
        </w:rPr>
      </w:pPr>
    </w:p>
    <w:p w14:paraId="5FC7AB02" w14:textId="1AA69549" w:rsidR="00FE674D" w:rsidRPr="005C5500" w:rsidRDefault="00FE674D" w:rsidP="00A57798">
      <w:pPr>
        <w:rPr>
          <w:rFonts w:ascii="Arial" w:hAnsi="Arial" w:cs="Arial"/>
          <w:sz w:val="18"/>
          <w:szCs w:val="18"/>
        </w:rPr>
      </w:pPr>
      <w:r w:rsidRPr="005C5500">
        <w:rPr>
          <w:rFonts w:ascii="Arial" w:hAnsi="Arial" w:cs="Arial"/>
          <w:sz w:val="18"/>
          <w:szCs w:val="18"/>
        </w:rPr>
        <w:t xml:space="preserve">A csekkes igényt minden esetben jelezni kell az adott intézmény titkárságán vagy a </w:t>
      </w:r>
      <w:hyperlink r:id="rId5" w:history="1">
        <w:r w:rsidRPr="005C5500">
          <w:rPr>
            <w:rStyle w:val="Hiperhivatkozs"/>
            <w:rFonts w:ascii="Arial" w:hAnsi="Arial" w:cs="Arial"/>
            <w:sz w:val="18"/>
            <w:szCs w:val="18"/>
          </w:rPr>
          <w:t>gallzsuzsi@dunaharaszti.hu</w:t>
        </w:r>
      </w:hyperlink>
      <w:r w:rsidRPr="005C5500">
        <w:rPr>
          <w:rFonts w:ascii="Arial" w:hAnsi="Arial" w:cs="Arial"/>
          <w:sz w:val="18"/>
          <w:szCs w:val="18"/>
        </w:rPr>
        <w:t xml:space="preserve"> e-mail címen. </w:t>
      </w:r>
    </w:p>
    <w:p w14:paraId="37128B52" w14:textId="5D77A014" w:rsidR="00DE4A6A" w:rsidRPr="005C5500" w:rsidRDefault="00FE674D" w:rsidP="00A57798">
      <w:pPr>
        <w:rPr>
          <w:rFonts w:ascii="Arial" w:hAnsi="Arial" w:cs="Arial"/>
          <w:sz w:val="18"/>
          <w:szCs w:val="18"/>
        </w:rPr>
      </w:pPr>
      <w:r w:rsidRPr="005C5500">
        <w:rPr>
          <w:rFonts w:ascii="Arial" w:hAnsi="Arial" w:cs="Arial"/>
          <w:sz w:val="18"/>
          <w:szCs w:val="18"/>
        </w:rPr>
        <w:t>A csekkes számlák a kiállítástól számított 3 munkanapon belül kerülnek kiosztásra az intézményekben</w:t>
      </w:r>
      <w:r w:rsidR="00A57798" w:rsidRPr="005C5500">
        <w:rPr>
          <w:rFonts w:ascii="Arial" w:hAnsi="Arial" w:cs="Arial"/>
          <w:sz w:val="18"/>
          <w:szCs w:val="18"/>
        </w:rPr>
        <w:t xml:space="preserve"> a gyerekek számára.</w:t>
      </w:r>
    </w:p>
    <w:p w14:paraId="3FCED4AC" w14:textId="77777777" w:rsidR="005C5500" w:rsidRPr="00880623" w:rsidRDefault="005C5500" w:rsidP="005C5500">
      <w:pPr>
        <w:spacing w:after="0"/>
        <w:rPr>
          <w:rFonts w:ascii="Arial" w:hAnsi="Arial" w:cs="Arial"/>
          <w:b/>
          <w:bCs/>
          <w:sz w:val="18"/>
          <w:szCs w:val="18"/>
        </w:rPr>
      </w:pPr>
      <w:r w:rsidRPr="00880623">
        <w:rPr>
          <w:rFonts w:ascii="Arial" w:hAnsi="Arial" w:cs="Arial"/>
          <w:b/>
          <w:bCs/>
          <w:sz w:val="18"/>
          <w:szCs w:val="18"/>
        </w:rPr>
        <w:t>FONTOS!</w:t>
      </w:r>
    </w:p>
    <w:p w14:paraId="7CC1AE83" w14:textId="77777777" w:rsidR="005C5500" w:rsidRPr="00880623" w:rsidRDefault="005C5500" w:rsidP="005C5500">
      <w:pPr>
        <w:spacing w:after="0"/>
        <w:rPr>
          <w:rFonts w:ascii="Arial" w:hAnsi="Arial" w:cs="Arial"/>
          <w:b/>
          <w:bCs/>
          <w:sz w:val="18"/>
          <w:szCs w:val="18"/>
        </w:rPr>
      </w:pPr>
    </w:p>
    <w:p w14:paraId="2A89859B" w14:textId="77777777" w:rsidR="005C5500" w:rsidRDefault="005C5500" w:rsidP="005C5500">
      <w:pPr>
        <w:spacing w:after="0"/>
        <w:rPr>
          <w:rFonts w:ascii="Arial" w:hAnsi="Arial" w:cs="Arial"/>
          <w:sz w:val="18"/>
          <w:szCs w:val="18"/>
        </w:rPr>
      </w:pPr>
      <w:r w:rsidRPr="00880623">
        <w:rPr>
          <w:rFonts w:ascii="Arial" w:hAnsi="Arial" w:cs="Arial"/>
          <w:sz w:val="18"/>
          <w:szCs w:val="18"/>
        </w:rPr>
        <w:t xml:space="preserve">Szeretnénk továbbá felhívni a kedvezményesen étkezők figyelmét arra, hogy a 328/2011. (XII.29.) Korm. rendelet értelmében azokra a napokra, amelyeken a gyermek nem étkezik, nem tartózkodik a nevelési/oktatási intézményben </w:t>
      </w:r>
      <w:r w:rsidRPr="00880623">
        <w:rPr>
          <w:rFonts w:ascii="Arial" w:hAnsi="Arial" w:cs="Arial"/>
          <w:sz w:val="18"/>
          <w:szCs w:val="18"/>
          <w:u w:val="single"/>
        </w:rPr>
        <w:t xml:space="preserve">kötelesek lemondani </w:t>
      </w:r>
      <w:r w:rsidRPr="00880623">
        <w:rPr>
          <w:rFonts w:ascii="Arial" w:hAnsi="Arial" w:cs="Arial"/>
          <w:sz w:val="18"/>
          <w:szCs w:val="18"/>
        </w:rPr>
        <w:t>az étkezést a</w:t>
      </w:r>
      <w:r w:rsidRPr="00880623">
        <w:rPr>
          <w:rFonts w:ascii="Arial" w:hAnsi="Arial" w:cs="Arial"/>
          <w:sz w:val="18"/>
          <w:szCs w:val="18"/>
          <w:u w:val="single"/>
        </w:rPr>
        <w:t xml:space="preserve"> </w:t>
      </w:r>
      <w:r w:rsidRPr="00880623">
        <w:rPr>
          <w:rFonts w:ascii="Arial" w:hAnsi="Arial" w:cs="Arial"/>
          <w:sz w:val="18"/>
          <w:szCs w:val="18"/>
        </w:rPr>
        <w:t xml:space="preserve">MENZA </w:t>
      </w:r>
      <w:proofErr w:type="spellStart"/>
      <w:r w:rsidRPr="00880623">
        <w:rPr>
          <w:rFonts w:ascii="Arial" w:hAnsi="Arial" w:cs="Arial"/>
          <w:sz w:val="18"/>
          <w:szCs w:val="18"/>
        </w:rPr>
        <w:t>Pure</w:t>
      </w:r>
      <w:proofErr w:type="spellEnd"/>
      <w:r w:rsidRPr="00880623">
        <w:rPr>
          <w:rFonts w:ascii="Arial" w:hAnsi="Arial" w:cs="Arial"/>
          <w:sz w:val="18"/>
          <w:szCs w:val="18"/>
        </w:rPr>
        <w:t xml:space="preserve"> szülői felületen vagy írásban e-mailben az </w:t>
      </w:r>
      <w:hyperlink r:id="rId6" w:history="1">
        <w:r w:rsidRPr="00880623">
          <w:rPr>
            <w:rStyle w:val="Hiperhivatkozs"/>
            <w:rFonts w:ascii="Arial" w:hAnsi="Arial" w:cs="Arial"/>
            <w:sz w:val="18"/>
            <w:szCs w:val="18"/>
          </w:rPr>
          <w:t>etkezesszuloi@dunaharaszti.hu</w:t>
        </w:r>
      </w:hyperlink>
      <w:r w:rsidRPr="00880623">
        <w:rPr>
          <w:rFonts w:ascii="Arial" w:hAnsi="Arial" w:cs="Arial"/>
          <w:sz w:val="18"/>
          <w:szCs w:val="18"/>
        </w:rPr>
        <w:t xml:space="preserve"> e-mail címen az étkezéses napot megelőző munkanapon 9:00-ig bezárólag.</w:t>
      </w:r>
    </w:p>
    <w:p w14:paraId="780B8E99" w14:textId="77777777" w:rsidR="005C5500" w:rsidRDefault="005C5500" w:rsidP="005C5500">
      <w:pPr>
        <w:spacing w:after="0"/>
        <w:rPr>
          <w:rFonts w:ascii="Arial" w:hAnsi="Arial" w:cs="Arial"/>
          <w:sz w:val="18"/>
          <w:szCs w:val="18"/>
        </w:rPr>
      </w:pPr>
    </w:p>
    <w:p w14:paraId="2D50C43D" w14:textId="6E6A77CB" w:rsidR="005C5500" w:rsidRPr="005C5500" w:rsidRDefault="005C5500" w:rsidP="005C5500">
      <w:pPr>
        <w:spacing w:after="0"/>
        <w:rPr>
          <w:rFonts w:ascii="Arial" w:hAnsi="Arial" w:cs="Arial"/>
          <w:sz w:val="18"/>
          <w:szCs w:val="18"/>
        </w:rPr>
      </w:pPr>
      <w:r w:rsidRPr="00880623">
        <w:rPr>
          <w:rFonts w:ascii="Arial" w:hAnsi="Arial" w:cs="Arial"/>
          <w:sz w:val="18"/>
          <w:szCs w:val="18"/>
        </w:rPr>
        <w:t>Fontos</w:t>
      </w:r>
      <w:r>
        <w:rPr>
          <w:rFonts w:ascii="Arial" w:hAnsi="Arial" w:cs="Arial"/>
          <w:sz w:val="18"/>
          <w:szCs w:val="18"/>
        </w:rPr>
        <w:t xml:space="preserve"> tudni,</w:t>
      </w:r>
      <w:r w:rsidRPr="00880623">
        <w:rPr>
          <w:rFonts w:ascii="Arial" w:hAnsi="Arial" w:cs="Arial"/>
          <w:sz w:val="18"/>
          <w:szCs w:val="18"/>
        </w:rPr>
        <w:t xml:space="preserve"> hogy ezekre a napokra az állami normatívát (támogatás) nem lehet lehívni, így ebben az esetben az étkezés költségét Dunaharaszti Város Önkormányzatának kell kifizetni az étkezést biztosító cég felé, ami kárként jelentkezik és jelentős költséget jelent. </w:t>
      </w:r>
    </w:p>
    <w:p w14:paraId="0E851A53" w14:textId="77777777" w:rsidR="005C5500" w:rsidRDefault="005C5500" w:rsidP="005C5500">
      <w:pPr>
        <w:rPr>
          <w:rFonts w:ascii="Arial" w:hAnsi="Arial" w:cs="Arial"/>
          <w:sz w:val="18"/>
          <w:szCs w:val="18"/>
        </w:rPr>
      </w:pPr>
    </w:p>
    <w:p w14:paraId="234FA48A" w14:textId="77777777" w:rsidR="005C5500" w:rsidRPr="00880623" w:rsidRDefault="005C5500" w:rsidP="005C5500">
      <w:pPr>
        <w:rPr>
          <w:rFonts w:ascii="Arial" w:hAnsi="Arial" w:cs="Arial"/>
          <w:sz w:val="18"/>
          <w:szCs w:val="18"/>
        </w:rPr>
      </w:pPr>
      <w:r w:rsidRPr="00880623">
        <w:rPr>
          <w:rFonts w:ascii="Arial" w:hAnsi="Arial" w:cs="Arial"/>
          <w:sz w:val="18"/>
          <w:szCs w:val="18"/>
        </w:rPr>
        <w:t>Amennyiben a lemondás nem történik meg a távollét idejére, úgy a le nem mondott étkezés(</w:t>
      </w:r>
      <w:proofErr w:type="spellStart"/>
      <w:r w:rsidRPr="00880623">
        <w:rPr>
          <w:rFonts w:ascii="Arial" w:hAnsi="Arial" w:cs="Arial"/>
          <w:sz w:val="18"/>
          <w:szCs w:val="18"/>
        </w:rPr>
        <w:t>ek</w:t>
      </w:r>
      <w:proofErr w:type="spellEnd"/>
      <w:r w:rsidRPr="00880623">
        <w:rPr>
          <w:rFonts w:ascii="Arial" w:hAnsi="Arial" w:cs="Arial"/>
          <w:sz w:val="18"/>
          <w:szCs w:val="18"/>
        </w:rPr>
        <w:t>) teljes áron kerülnek kiszámlázásra a szülő felé, a hiányzást követő 2. munkanaptól, amelynek összegét a számla kézhezvételétől számított 8 napon belül megfizetni köteles.</w:t>
      </w:r>
    </w:p>
    <w:p w14:paraId="4168196D" w14:textId="77777777" w:rsidR="005C5500" w:rsidRDefault="005C5500" w:rsidP="005C5500">
      <w:pPr>
        <w:spacing w:after="0"/>
        <w:rPr>
          <w:rFonts w:ascii="Arial" w:hAnsi="Arial" w:cs="Arial"/>
          <w:color w:val="2F5496" w:themeColor="accent1" w:themeShade="BF"/>
          <w:sz w:val="16"/>
          <w:szCs w:val="16"/>
        </w:rPr>
      </w:pPr>
    </w:p>
    <w:p w14:paraId="51A43586" w14:textId="77777777" w:rsidR="005C5500" w:rsidRPr="00880623" w:rsidRDefault="005C5500" w:rsidP="005C5500">
      <w:pPr>
        <w:spacing w:after="0"/>
        <w:rPr>
          <w:rFonts w:ascii="Arial" w:hAnsi="Arial" w:cs="Arial"/>
          <w:color w:val="2F5496" w:themeColor="accent1" w:themeShade="BF"/>
          <w:sz w:val="16"/>
          <w:szCs w:val="16"/>
        </w:rPr>
      </w:pPr>
      <w:r w:rsidRPr="00880623">
        <w:rPr>
          <w:rFonts w:ascii="Arial" w:hAnsi="Arial" w:cs="Arial"/>
          <w:color w:val="2F5496" w:themeColor="accent1" w:themeShade="BF"/>
          <w:sz w:val="16"/>
          <w:szCs w:val="16"/>
        </w:rPr>
        <w:t>Kérdés, kérés esetén az alábbi elérhetőségeken tudnak információt kapni:</w:t>
      </w:r>
    </w:p>
    <w:p w14:paraId="23A64819" w14:textId="77777777" w:rsidR="005C5500" w:rsidRPr="00880623" w:rsidRDefault="005C5500" w:rsidP="005C5500">
      <w:pPr>
        <w:spacing w:after="0"/>
        <w:rPr>
          <w:rFonts w:ascii="Arial" w:hAnsi="Arial" w:cs="Arial"/>
          <w:color w:val="2F5496" w:themeColor="accent1" w:themeShade="BF"/>
          <w:sz w:val="16"/>
          <w:szCs w:val="16"/>
        </w:rPr>
      </w:pPr>
      <w:r w:rsidRPr="00880623">
        <w:rPr>
          <w:rFonts w:ascii="Arial" w:hAnsi="Arial" w:cs="Arial"/>
          <w:color w:val="2F5496" w:themeColor="accent1" w:themeShade="BF"/>
          <w:sz w:val="16"/>
          <w:szCs w:val="16"/>
        </w:rPr>
        <w:t>Gáll Zsuzsanna (Dunaharaszti Város Önkormányzata)</w:t>
      </w:r>
    </w:p>
    <w:p w14:paraId="3D28A892" w14:textId="77777777" w:rsidR="005C5500" w:rsidRPr="00880623" w:rsidRDefault="005C5500" w:rsidP="005C5500">
      <w:pPr>
        <w:spacing w:after="0"/>
        <w:rPr>
          <w:rFonts w:ascii="Arial" w:hAnsi="Arial" w:cs="Arial"/>
          <w:color w:val="2F5496" w:themeColor="accent1" w:themeShade="BF"/>
          <w:sz w:val="16"/>
          <w:szCs w:val="16"/>
        </w:rPr>
      </w:pPr>
      <w:hyperlink r:id="rId7" w:history="1">
        <w:r w:rsidRPr="00880623">
          <w:rPr>
            <w:rStyle w:val="Hiperhivatkozs"/>
            <w:rFonts w:ascii="Arial" w:hAnsi="Arial" w:cs="Arial"/>
            <w:color w:val="2F5496" w:themeColor="accent1" w:themeShade="BF"/>
            <w:sz w:val="16"/>
            <w:szCs w:val="16"/>
          </w:rPr>
          <w:t>gallzsuzsi@dunaharaszti.hu</w:t>
        </w:r>
      </w:hyperlink>
      <w:r w:rsidRPr="00880623">
        <w:rPr>
          <w:rFonts w:ascii="Arial" w:hAnsi="Arial" w:cs="Arial"/>
          <w:color w:val="2F5496" w:themeColor="accent1" w:themeShade="BF"/>
          <w:sz w:val="16"/>
          <w:szCs w:val="16"/>
        </w:rPr>
        <w:t xml:space="preserve"> 06 20 539 2197</w:t>
      </w:r>
    </w:p>
    <w:p w14:paraId="5BD7B970" w14:textId="77777777" w:rsidR="005C5500" w:rsidRPr="00880623" w:rsidRDefault="005C5500" w:rsidP="005C5500">
      <w:pPr>
        <w:spacing w:after="0"/>
        <w:rPr>
          <w:rFonts w:ascii="Arial" w:hAnsi="Arial" w:cs="Arial"/>
          <w:color w:val="2F5496" w:themeColor="accent1" w:themeShade="BF"/>
          <w:sz w:val="16"/>
          <w:szCs w:val="16"/>
        </w:rPr>
      </w:pPr>
    </w:p>
    <w:p w14:paraId="3523353E" w14:textId="77777777" w:rsidR="005C5500" w:rsidRDefault="005C5500" w:rsidP="005C5500">
      <w:pPr>
        <w:rPr>
          <w:rFonts w:ascii="Arial" w:hAnsi="Arial" w:cs="Arial"/>
          <w:sz w:val="18"/>
          <w:szCs w:val="18"/>
        </w:rPr>
      </w:pPr>
      <w:r w:rsidRPr="00880623">
        <w:rPr>
          <w:rFonts w:ascii="Arial" w:hAnsi="Arial" w:cs="Arial"/>
          <w:sz w:val="18"/>
          <w:szCs w:val="18"/>
        </w:rPr>
        <w:t>Dunaharaszti Város Önkormányzata</w:t>
      </w:r>
    </w:p>
    <w:p w14:paraId="7DF1D3B4" w14:textId="061029E0" w:rsidR="005C5500" w:rsidRPr="00880623" w:rsidRDefault="005C5500" w:rsidP="005C5500">
      <w:pPr>
        <w:rPr>
          <w:rFonts w:ascii="Arial" w:hAnsi="Arial" w:cs="Arial"/>
          <w:sz w:val="18"/>
          <w:szCs w:val="18"/>
        </w:rPr>
      </w:pPr>
      <w:r>
        <w:rPr>
          <w:rFonts w:ascii="Arial" w:hAnsi="Arial" w:cs="Arial"/>
          <w:sz w:val="18"/>
          <w:szCs w:val="18"/>
        </w:rPr>
        <w:t>2023. április</w:t>
      </w:r>
    </w:p>
    <w:p w14:paraId="2CF81515" w14:textId="77777777" w:rsidR="00DE4A6A" w:rsidRPr="00A57798" w:rsidRDefault="00DE4A6A" w:rsidP="00A57798">
      <w:pPr>
        <w:spacing w:after="0"/>
        <w:rPr>
          <w:rFonts w:ascii="Arial" w:hAnsi="Arial" w:cs="Arial"/>
        </w:rPr>
      </w:pPr>
    </w:p>
    <w:p w14:paraId="0440764C" w14:textId="0C9C9F99" w:rsidR="00BC6B20" w:rsidRPr="00A57798" w:rsidRDefault="00BC6B20">
      <w:pPr>
        <w:rPr>
          <w:rFonts w:ascii="Arial" w:hAnsi="Arial" w:cs="Arial"/>
        </w:rPr>
      </w:pPr>
    </w:p>
    <w:sectPr w:rsidR="00BC6B20" w:rsidRPr="00A57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B6EDA"/>
    <w:multiLevelType w:val="hybridMultilevel"/>
    <w:tmpl w:val="C9984F8C"/>
    <w:lvl w:ilvl="0" w:tplc="10503EBA">
      <w:start w:val="1"/>
      <w:numFmt w:val="bullet"/>
      <w:lvlText w:val="-"/>
      <w:lvlJc w:val="left"/>
      <w:pPr>
        <w:ind w:left="1636" w:hanging="360"/>
      </w:pPr>
      <w:rPr>
        <w:rFonts w:ascii="Calibri" w:eastAsiaTheme="minorHAnsi" w:hAnsi="Calibri" w:cs="Calibri" w:hint="default"/>
        <w:b/>
        <w:bCs/>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 w15:restartNumberingAfterBreak="0">
    <w:nsid w:val="7FAE192A"/>
    <w:multiLevelType w:val="hybridMultilevel"/>
    <w:tmpl w:val="9E220522"/>
    <w:lvl w:ilvl="0" w:tplc="61BCF716">
      <w:start w:val="1"/>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5326794">
    <w:abstractNumId w:val="1"/>
  </w:num>
  <w:num w:numId="2" w16cid:durableId="120320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20"/>
    <w:rsid w:val="00387058"/>
    <w:rsid w:val="005B7421"/>
    <w:rsid w:val="005C5500"/>
    <w:rsid w:val="00737F91"/>
    <w:rsid w:val="00924E64"/>
    <w:rsid w:val="00A57798"/>
    <w:rsid w:val="00BC6B20"/>
    <w:rsid w:val="00C603DF"/>
    <w:rsid w:val="00DE4A6A"/>
    <w:rsid w:val="00E136A0"/>
    <w:rsid w:val="00E251F4"/>
    <w:rsid w:val="00E44D6A"/>
    <w:rsid w:val="00FE67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E2DB"/>
  <w15:chartTrackingRefBased/>
  <w15:docId w15:val="{BAA80493-A817-4E08-829F-944CC62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E674D"/>
    <w:rPr>
      <w:color w:val="0563C1" w:themeColor="hyperlink"/>
      <w:u w:val="single"/>
    </w:rPr>
  </w:style>
  <w:style w:type="character" w:styleId="Feloldatlanmegemlts">
    <w:name w:val="Unresolved Mention"/>
    <w:basedOn w:val="Bekezdsalapbettpusa"/>
    <w:uiPriority w:val="99"/>
    <w:semiHidden/>
    <w:unhideWhenUsed/>
    <w:rsid w:val="00FE674D"/>
    <w:rPr>
      <w:color w:val="605E5C"/>
      <w:shd w:val="clear" w:color="auto" w:fill="E1DFDD"/>
    </w:rPr>
  </w:style>
  <w:style w:type="paragraph" w:styleId="Listaszerbekezds">
    <w:name w:val="List Paragraph"/>
    <w:basedOn w:val="Norml"/>
    <w:uiPriority w:val="34"/>
    <w:qFormat/>
    <w:rsid w:val="00FE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zsuzsi@dunaharaszt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kezesszuloi@dunaharaszti.hu" TargetMode="External"/><Relationship Id="rId5" Type="http://schemas.openxmlformats.org/officeDocument/2006/relationships/hyperlink" Target="mailto:gallzsuzsi@dunaharaszti.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377</Words>
  <Characters>2607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Gáll Zsuzsanna</dc:creator>
  <cp:keywords/>
  <dc:description/>
  <cp:lastModifiedBy>Gáll Zsuzsanna</cp:lastModifiedBy>
  <cp:revision>4</cp:revision>
  <cp:lastPrinted>2023-04-20T09:56:00Z</cp:lastPrinted>
  <dcterms:created xsi:type="dcterms:W3CDTF">2023-04-20T08:43:00Z</dcterms:created>
  <dcterms:modified xsi:type="dcterms:W3CDTF">2023-04-20T13:15:00Z</dcterms:modified>
</cp:coreProperties>
</file>